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BD7111" w:rsidRDefault="00BD7111" w:rsidP="00BD7111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D711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BD7111" w:rsidRPr="00835172" w:rsidRDefault="006E6BF5" w:rsidP="00835172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35172">
        <w:rPr>
          <w:rFonts w:cs="B Nazanin" w:hint="cs"/>
          <w:b/>
          <w:bCs/>
          <w:sz w:val="28"/>
          <w:szCs w:val="28"/>
          <w:rtl/>
          <w:lang w:bidi="fa-IR"/>
        </w:rPr>
        <w:t>فرم طرح درس</w:t>
      </w:r>
    </w:p>
    <w:p w:rsidR="00BD7111" w:rsidRPr="00BD7111" w:rsidRDefault="00BD7111" w:rsidP="003A169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نام و کد درس:</w:t>
      </w:r>
      <w:r w:rsidRPr="003A16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3BCA" w:rsidRPr="003A1699">
        <w:rPr>
          <w:rFonts w:cs="B Nazanin" w:hint="cs"/>
          <w:sz w:val="24"/>
          <w:szCs w:val="24"/>
          <w:rtl/>
          <w:lang w:bidi="fa-IR"/>
        </w:rPr>
        <w:t>صنایع سبزی و میوه و کنسرو</w:t>
      </w:r>
      <w:r w:rsidR="00495642">
        <w:rPr>
          <w:rFonts w:cs="B Nazanin" w:hint="cs"/>
          <w:sz w:val="24"/>
          <w:szCs w:val="24"/>
          <w:rtl/>
          <w:lang w:bidi="fa-IR"/>
        </w:rPr>
        <w:t>/ 32</w:t>
      </w:r>
      <w:r w:rsidR="00353BCA" w:rsidRPr="003A1699">
        <w:rPr>
          <w:rFonts w:cs="B Nazanin" w:hint="cs"/>
          <w:rtl/>
          <w:lang w:bidi="fa-IR"/>
        </w:rPr>
        <w:t xml:space="preserve"> </w:t>
      </w:r>
      <w:r w:rsidR="00495642">
        <w:rPr>
          <w:rFonts w:cs="B Nazanin"/>
          <w:rtl/>
          <w:lang w:bidi="fa-IR"/>
        </w:rPr>
        <w:tab/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3BCA">
        <w:rPr>
          <w:rFonts w:cs="B Nazanin" w:hint="cs"/>
          <w:sz w:val="24"/>
          <w:szCs w:val="24"/>
          <w:rtl/>
          <w:lang w:bidi="fa-IR"/>
        </w:rPr>
        <w:t>علوم و صنایع غذایی-کارشناسی</w:t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353BCA">
        <w:rPr>
          <w:rFonts w:cs="B Nazanin" w:hint="cs"/>
          <w:sz w:val="24"/>
          <w:szCs w:val="24"/>
          <w:rtl/>
          <w:lang w:bidi="fa-IR"/>
        </w:rPr>
        <w:t xml:space="preserve"> 6</w:t>
      </w:r>
    </w:p>
    <w:p w:rsidR="00BD7111" w:rsidRPr="00BD7111" w:rsidRDefault="00BD7111" w:rsidP="003A169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نیمسال اول/ دوم/ تابستان</w:t>
      </w:r>
      <w:r w:rsidR="00353BCA" w:rsidRPr="003A1699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53BCA">
        <w:rPr>
          <w:rFonts w:cs="B Nazanin" w:hint="cs"/>
          <w:sz w:val="24"/>
          <w:szCs w:val="24"/>
          <w:rtl/>
          <w:lang w:bidi="fa-IR"/>
        </w:rPr>
        <w:t xml:space="preserve"> نیمسال دوم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محل برگزاری:</w:t>
      </w:r>
      <w:r w:rsidR="00353BCA">
        <w:rPr>
          <w:rFonts w:cs="B Nazanin" w:hint="cs"/>
          <w:sz w:val="24"/>
          <w:szCs w:val="24"/>
          <w:rtl/>
          <w:lang w:bidi="fa-IR"/>
        </w:rPr>
        <w:t xml:space="preserve"> دانشکده تغذیه و علوم غذایی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BD7111" w:rsidRPr="00BD7111" w:rsidRDefault="00BD7111" w:rsidP="003A169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تعداد و نوع واحد</w:t>
      </w:r>
      <w:r w:rsidR="00353BCA" w:rsidRPr="003A16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(نظری/ عملی):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3BCA">
        <w:rPr>
          <w:rFonts w:cs="B Nazanin" w:hint="cs"/>
          <w:sz w:val="24"/>
          <w:szCs w:val="24"/>
          <w:rtl/>
          <w:lang w:bidi="fa-IR"/>
        </w:rPr>
        <w:t>2 واحد نظری</w:t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دروس پیش‌نیاز:</w:t>
      </w:r>
      <w:r w:rsidR="00353BCA">
        <w:rPr>
          <w:rFonts w:cs="B Nazanin" w:hint="cs"/>
          <w:sz w:val="24"/>
          <w:szCs w:val="24"/>
          <w:rtl/>
          <w:lang w:bidi="fa-IR"/>
        </w:rPr>
        <w:t xml:space="preserve"> میکروبیولوژی مواد غذایی، اصول مهندسی صنایع غذایی، اصول و روش</w:t>
      </w:r>
      <w:r w:rsidR="00353BCA">
        <w:rPr>
          <w:rFonts w:cs="B Nazanin"/>
          <w:sz w:val="24"/>
          <w:szCs w:val="24"/>
          <w:rtl/>
          <w:lang w:bidi="fa-IR"/>
        </w:rPr>
        <w:softHyphen/>
      </w:r>
      <w:r w:rsidR="00353BCA">
        <w:rPr>
          <w:rFonts w:cs="B Nazanin" w:hint="cs"/>
          <w:sz w:val="24"/>
          <w:szCs w:val="24"/>
          <w:rtl/>
          <w:lang w:bidi="fa-IR"/>
        </w:rPr>
        <w:t>های نگهداری مواد غذایی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BD7111" w:rsidRPr="00BD7111" w:rsidRDefault="00BD7111" w:rsidP="003A169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مدرس یا مدرسین: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3BCA">
        <w:rPr>
          <w:rFonts w:cs="B Nazanin" w:hint="cs"/>
          <w:sz w:val="24"/>
          <w:szCs w:val="24"/>
          <w:rtl/>
          <w:lang w:bidi="fa-IR"/>
        </w:rPr>
        <w:t>دکتر زهرا قاسم پور</w:t>
      </w:r>
      <w:r w:rsidRPr="00BD71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="003A1699">
        <w:rPr>
          <w:rFonts w:cs="B Nazanin"/>
          <w:sz w:val="24"/>
          <w:szCs w:val="24"/>
          <w:rtl/>
          <w:lang w:bidi="fa-IR"/>
        </w:rPr>
        <w:tab/>
      </w:r>
      <w:r w:rsidRPr="003A1699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353BCA">
        <w:rPr>
          <w:rFonts w:cs="B Nazanin" w:hint="cs"/>
          <w:sz w:val="24"/>
          <w:szCs w:val="24"/>
          <w:rtl/>
          <w:lang w:bidi="fa-IR"/>
        </w:rPr>
        <w:t xml:space="preserve"> 33357581-041</w:t>
      </w:r>
    </w:p>
    <w:tbl>
      <w:tblPr>
        <w:tblStyle w:val="TableGrid"/>
        <w:bidiVisual/>
        <w:tblW w:w="13770" w:type="dxa"/>
        <w:tblInd w:w="-550" w:type="dxa"/>
        <w:tblLook w:val="04A0" w:firstRow="1" w:lastRow="0" w:firstColumn="1" w:lastColumn="0" w:noHBand="0" w:noVBand="1"/>
      </w:tblPr>
      <w:tblGrid>
        <w:gridCol w:w="4427"/>
        <w:gridCol w:w="1254"/>
        <w:gridCol w:w="1340"/>
        <w:gridCol w:w="1338"/>
        <w:gridCol w:w="1343"/>
        <w:gridCol w:w="1123"/>
        <w:gridCol w:w="1410"/>
        <w:gridCol w:w="1535"/>
      </w:tblGrid>
      <w:tr w:rsidR="00BD7111" w:rsidTr="00824822">
        <w:trPr>
          <w:trHeight w:val="956"/>
        </w:trPr>
        <w:tc>
          <w:tcPr>
            <w:tcW w:w="13770" w:type="dxa"/>
            <w:gridSpan w:val="8"/>
            <w:vAlign w:val="center"/>
          </w:tcPr>
          <w:p w:rsidR="00BD7111" w:rsidRPr="00BD7111" w:rsidRDefault="00BD7111" w:rsidP="008248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8C66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95642">
              <w:rPr>
                <w:rFonts w:cs="B Nazanin" w:hint="cs"/>
                <w:sz w:val="24"/>
                <w:szCs w:val="24"/>
                <w:rtl/>
                <w:lang w:bidi="fa-IR"/>
              </w:rPr>
              <w:t>آشنا کردن دانشجویان با روش</w:t>
            </w:r>
            <w:r w:rsidR="0049564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95642">
              <w:rPr>
                <w:rFonts w:cs="B Nazanin" w:hint="cs"/>
                <w:sz w:val="24"/>
                <w:szCs w:val="24"/>
                <w:rtl/>
                <w:lang w:bidi="fa-IR"/>
              </w:rPr>
              <w:t>های فراوری سبزی و میوه</w:t>
            </w:r>
          </w:p>
        </w:tc>
      </w:tr>
      <w:tr w:rsidR="00DF07C2" w:rsidTr="00216F61">
        <w:trPr>
          <w:trHeight w:val="984"/>
        </w:trPr>
        <w:tc>
          <w:tcPr>
            <w:tcW w:w="4427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54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340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338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343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3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10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535" w:type="dxa"/>
          </w:tcPr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111" w:rsidRPr="00DF07C2" w:rsidRDefault="00BD7111" w:rsidP="00B24FF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07C2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Tr="0045085A">
        <w:trPr>
          <w:trHeight w:val="3230"/>
        </w:trPr>
        <w:tc>
          <w:tcPr>
            <w:tcW w:w="4427" w:type="dxa"/>
          </w:tcPr>
          <w:p w:rsidR="00BD7111" w:rsidRDefault="00227AB4" w:rsidP="00227AB4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 w:rsidRPr="00227AB4">
              <w:rPr>
                <w:rFonts w:ascii="Times New Roman" w:hAnsi="Times New Roman" w:cs="B Nazanin"/>
                <w:rtl/>
                <w:lang w:bidi="fa-IR"/>
              </w:rPr>
              <w:t>ارائه سرفصل درسی، معرفی منابع، نحوه ارزشیابی و نمره گذاری و آشنایی با دانشجویان</w:t>
            </w:r>
            <w:r w:rsidRPr="00227AB4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="00E67A55" w:rsidRPr="00227AB4">
              <w:rPr>
                <w:rFonts w:cs="B Nazanin" w:hint="cs"/>
                <w:rtl/>
                <w:lang w:bidi="fa-IR"/>
              </w:rPr>
              <w:t>تولید، مصرف، واردات و صادرات سبزی و میوه در ایران و جهان</w:t>
            </w:r>
          </w:p>
          <w:p w:rsidR="00227AB4" w:rsidRDefault="00227AB4" w:rsidP="00227AB4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مروری بر ترکیب شیمیایی میوه و سبزی</w:t>
            </w:r>
          </w:p>
          <w:p w:rsidR="00227AB4" w:rsidRDefault="00227AB4" w:rsidP="00227AB4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سبزی و میوه پس از برداشت</w:t>
            </w:r>
          </w:p>
          <w:p w:rsidR="00227AB4" w:rsidRDefault="00227AB4" w:rsidP="00227AB4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نگهداری سبزی و میوه تازه</w:t>
            </w:r>
          </w:p>
          <w:p w:rsidR="005A5B01" w:rsidRDefault="008E1CC9" w:rsidP="008E1CC9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کمپوت و کنسرو کردن: انتخاب گونه و </w:t>
            </w:r>
            <w:r w:rsidR="005A5B01">
              <w:rPr>
                <w:rFonts w:cs="B Nazanin" w:hint="cs"/>
                <w:rtl/>
                <w:lang w:bidi="fa-IR"/>
              </w:rPr>
              <w:t xml:space="preserve">تهیه مواد اولیه </w:t>
            </w:r>
          </w:p>
          <w:p w:rsidR="008E1CC9" w:rsidRDefault="005A5B01" w:rsidP="005A5B01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کمپوت و کنسرو کردن: </w:t>
            </w:r>
            <w:r w:rsidR="008E1CC9">
              <w:rPr>
                <w:rFonts w:cs="B Nazanin" w:hint="cs"/>
                <w:rtl/>
                <w:lang w:bidi="fa-IR"/>
              </w:rPr>
              <w:t>آماده کردن سبزی و میوه</w:t>
            </w:r>
          </w:p>
          <w:p w:rsidR="008E1CC9" w:rsidRDefault="00942809" w:rsidP="007F3203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کمپوت و کنسرو کردن: مراحل فر</w:t>
            </w:r>
            <w:r w:rsidR="007F3203">
              <w:rPr>
                <w:rFonts w:cs="B Nazanin" w:hint="cs"/>
                <w:rtl/>
                <w:lang w:bidi="fa-IR"/>
              </w:rPr>
              <w:t>آ</w:t>
            </w:r>
            <w:r>
              <w:rPr>
                <w:rFonts w:cs="B Nazanin" w:hint="cs"/>
                <w:rtl/>
                <w:lang w:bidi="fa-IR"/>
              </w:rPr>
              <w:t>وری</w:t>
            </w:r>
          </w:p>
          <w:p w:rsidR="00942809" w:rsidRDefault="00942809" w:rsidP="00942809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تکنولوژی تولید آبمیوه و کنسانتره</w:t>
            </w:r>
            <w:r w:rsidR="00B3713A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3713A" w:rsidRDefault="00FD5503" w:rsidP="00FD5503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مروری بر </w:t>
            </w:r>
            <w:r w:rsidR="00B3713A">
              <w:rPr>
                <w:rFonts w:cs="B Nazanin" w:hint="cs"/>
                <w:rtl/>
                <w:lang w:bidi="fa-IR"/>
              </w:rPr>
              <w:t>خشک کردن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B3713A">
              <w:rPr>
                <w:rFonts w:cs="B Nazanin" w:hint="cs"/>
                <w:rtl/>
                <w:lang w:bidi="fa-IR"/>
              </w:rPr>
              <w:t>انجماد</w:t>
            </w:r>
          </w:p>
          <w:p w:rsidR="00B3713A" w:rsidRDefault="00FD5503" w:rsidP="00FD5503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مروری بر </w:t>
            </w:r>
            <w:r w:rsidR="00B3713A">
              <w:rPr>
                <w:rFonts w:cs="B Nazanin" w:hint="cs"/>
                <w:rtl/>
                <w:lang w:bidi="fa-IR"/>
              </w:rPr>
              <w:t>کاربرد اشعه</w:t>
            </w:r>
            <w:r>
              <w:rPr>
                <w:rFonts w:cs="B Nazanin" w:hint="cs"/>
                <w:rtl/>
                <w:lang w:bidi="fa-IR"/>
              </w:rPr>
              <w:t xml:space="preserve"> و نگهداری بوسیله نمک و اسید</w:t>
            </w:r>
          </w:p>
          <w:p w:rsidR="00FD5503" w:rsidRDefault="00FD5503" w:rsidP="00FD5503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مواد قندی در تولید محصولات میوه و سبزی</w:t>
            </w:r>
          </w:p>
          <w:p w:rsidR="00654CAF" w:rsidRDefault="00654CAF" w:rsidP="00654CAF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نگهداری مواد غذایی بوسیله مواد شیمیایی</w:t>
            </w:r>
          </w:p>
          <w:p w:rsidR="00FD5503" w:rsidRDefault="00FD5503" w:rsidP="00FD5503">
            <w:pPr>
              <w:bidi/>
              <w:spacing w:after="1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سیستم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ایمنی مانند </w:t>
            </w:r>
            <w:r>
              <w:rPr>
                <w:rFonts w:cs="B Nazanin"/>
                <w:lang w:bidi="fa-IR"/>
              </w:rPr>
              <w:t>HACCP</w:t>
            </w:r>
            <w:r>
              <w:rPr>
                <w:rFonts w:cs="B Nazanin" w:hint="cs"/>
                <w:rtl/>
                <w:lang w:bidi="fa-IR"/>
              </w:rPr>
              <w:t xml:space="preserve"> و تعیین نقاط کنترل بحرانی در صنایع سبزی و میوه </w:t>
            </w:r>
          </w:p>
          <w:p w:rsidR="0045085A" w:rsidRPr="00227AB4" w:rsidRDefault="0045085A" w:rsidP="0045085A">
            <w:pPr>
              <w:bidi/>
              <w:spacing w:after="120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رفع اشکال</w:t>
            </w:r>
            <w:bookmarkStart w:id="0" w:name="_GoBack"/>
            <w:bookmarkEnd w:id="0"/>
          </w:p>
        </w:tc>
        <w:tc>
          <w:tcPr>
            <w:tcW w:w="1254" w:type="dxa"/>
          </w:tcPr>
          <w:p w:rsidR="00BD7111" w:rsidRPr="00DF07C2" w:rsidRDefault="00BD7111" w:rsidP="00DF07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</w:tcPr>
          <w:p w:rsidR="00BD7111" w:rsidRPr="00216F61" w:rsidRDefault="006466BF" w:rsidP="00DF07C2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سخنرانی</w:t>
            </w:r>
            <w:r w:rsidR="00216F61">
              <w:rPr>
                <w:rFonts w:cs="B Nazanin" w:hint="cs"/>
                <w:rtl/>
                <w:lang w:bidi="fa-IR"/>
              </w:rPr>
              <w:t>،</w:t>
            </w:r>
          </w:p>
          <w:p w:rsidR="006466BF" w:rsidRPr="00216F61" w:rsidRDefault="006466BF" w:rsidP="006466BF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مباحثه</w:t>
            </w:r>
            <w:r w:rsidR="00216F61">
              <w:rPr>
                <w:rFonts w:cs="B Nazanin" w:hint="cs"/>
                <w:rtl/>
                <w:lang w:bidi="fa-IR"/>
              </w:rPr>
              <w:t>،</w:t>
            </w:r>
          </w:p>
          <w:p w:rsidR="006466BF" w:rsidRPr="00216F61" w:rsidRDefault="006466BF" w:rsidP="006466BF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پرسش و پاسخ</w:t>
            </w:r>
            <w:r w:rsidR="00216F61">
              <w:rPr>
                <w:rFonts w:cs="B Nazanin" w:hint="cs"/>
                <w:rtl/>
                <w:lang w:bidi="fa-IR"/>
              </w:rPr>
              <w:t>،</w:t>
            </w:r>
          </w:p>
          <w:p w:rsidR="006466BF" w:rsidRPr="00216F61" w:rsidRDefault="006466BF" w:rsidP="006466BF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ارائه تمرین و تکلیف</w:t>
            </w:r>
          </w:p>
        </w:tc>
        <w:tc>
          <w:tcPr>
            <w:tcW w:w="1338" w:type="dxa"/>
          </w:tcPr>
          <w:p w:rsidR="006466BF" w:rsidRPr="00216F61" w:rsidRDefault="006466BF" w:rsidP="006466B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/>
                <w:rtl/>
                <w:lang w:bidi="fa-IR"/>
              </w:rPr>
              <w:t>شرکت فعال در کلاس</w:t>
            </w:r>
            <w:r w:rsidR="00216F61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216F61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:rsidR="00BD7111" w:rsidRPr="00216F61" w:rsidRDefault="006466BF" w:rsidP="006466B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/>
                <w:rtl/>
                <w:lang w:bidi="fa-IR"/>
              </w:rPr>
              <w:t>مشارکت در بحث</w:t>
            </w:r>
            <w:r w:rsidR="00216F61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</w:p>
          <w:p w:rsidR="006466BF" w:rsidRPr="00216F61" w:rsidRDefault="006466BF" w:rsidP="006466BF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 w:hint="cs"/>
                <w:rtl/>
                <w:lang w:bidi="fa-IR"/>
              </w:rPr>
              <w:t>ارائه کلاسی</w:t>
            </w:r>
          </w:p>
        </w:tc>
        <w:tc>
          <w:tcPr>
            <w:tcW w:w="1343" w:type="dxa"/>
          </w:tcPr>
          <w:p w:rsidR="00BD7111" w:rsidRPr="00216F61" w:rsidRDefault="006466BF" w:rsidP="00DF07C2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123" w:type="dxa"/>
          </w:tcPr>
          <w:p w:rsidR="00BD7111" w:rsidRPr="00216F61" w:rsidRDefault="006466BF" w:rsidP="00DF07C2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410" w:type="dxa"/>
          </w:tcPr>
          <w:p w:rsidR="006466BF" w:rsidRPr="00216F61" w:rsidRDefault="006466BF" w:rsidP="006466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/>
                <w:rtl/>
                <w:lang w:bidi="fa-IR"/>
              </w:rPr>
              <w:t xml:space="preserve">ویدیو پروژکتور </w:t>
            </w:r>
          </w:p>
          <w:p w:rsidR="006466BF" w:rsidRPr="00216F61" w:rsidRDefault="00216F61" w:rsidP="006466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Nazanin"/>
                <w:lang w:val="fil-PH" w:bidi="fa-IR"/>
              </w:rPr>
            </w:pPr>
            <w:r>
              <w:rPr>
                <w:rFonts w:ascii="Times New Roman" w:hAnsi="Times New Roman" w:cs="B Nazanin" w:hint="cs"/>
                <w:rtl/>
                <w:lang w:val="fil-PH" w:bidi="fa-IR"/>
              </w:rPr>
              <w:t>،</w:t>
            </w:r>
            <w:r w:rsidR="006466BF" w:rsidRPr="00216F61">
              <w:rPr>
                <w:rFonts w:ascii="Times New Roman" w:hAnsi="Times New Roman" w:cs="B Nazanin"/>
                <w:lang w:val="fil-PH" w:bidi="fa-IR"/>
              </w:rPr>
              <w:t>(powerpoint)</w:t>
            </w:r>
          </w:p>
          <w:p w:rsidR="00BD7111" w:rsidRPr="00216F61" w:rsidRDefault="006466BF" w:rsidP="006466B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/>
                <w:rtl/>
                <w:lang w:bidi="fa-IR"/>
              </w:rPr>
              <w:t>وایت بورد</w:t>
            </w:r>
            <w:r w:rsidR="00216F61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</w:p>
          <w:p w:rsidR="00216F61" w:rsidRPr="00216F61" w:rsidRDefault="00216F61" w:rsidP="00216F61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 w:hint="cs"/>
                <w:rtl/>
                <w:lang w:bidi="fa-IR"/>
              </w:rPr>
              <w:t>اینترنت</w:t>
            </w:r>
          </w:p>
        </w:tc>
        <w:tc>
          <w:tcPr>
            <w:tcW w:w="1535" w:type="dxa"/>
          </w:tcPr>
          <w:p w:rsidR="00216F61" w:rsidRDefault="006466BF" w:rsidP="006466B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 w:hint="cs"/>
                <w:rtl/>
                <w:lang w:bidi="fa-IR"/>
              </w:rPr>
              <w:t xml:space="preserve">پرسش و پاسخ کلاسی، </w:t>
            </w:r>
          </w:p>
          <w:p w:rsidR="00BD7111" w:rsidRPr="00216F61" w:rsidRDefault="00216F61" w:rsidP="00216F61">
            <w:pPr>
              <w:bidi/>
              <w:rPr>
                <w:rFonts w:cs="B Nazanin"/>
                <w:rtl/>
                <w:lang w:bidi="fa-IR"/>
              </w:rPr>
            </w:pPr>
            <w:r w:rsidRPr="00216F61">
              <w:rPr>
                <w:rFonts w:ascii="Times New Roman" w:hAnsi="Times New Roman" w:cs="B Nazanin"/>
                <w:rtl/>
                <w:lang w:bidi="fa-IR"/>
              </w:rPr>
              <w:t xml:space="preserve">امتحان </w:t>
            </w:r>
            <w:r w:rsidR="006466BF" w:rsidRPr="00216F61">
              <w:rPr>
                <w:rFonts w:ascii="Times New Roman" w:hAnsi="Times New Roman" w:cs="B Nazanin"/>
                <w:rtl/>
                <w:lang w:bidi="fa-IR"/>
              </w:rPr>
              <w:t>میان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466BF" w:rsidRPr="00216F61">
              <w:rPr>
                <w:rFonts w:ascii="Times New Roman" w:hAnsi="Times New Roman" w:cs="B Nazanin"/>
                <w:rtl/>
                <w:lang w:bidi="fa-IR"/>
              </w:rPr>
              <w:t>ترم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="006466BF" w:rsidRPr="00216F61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216F61">
              <w:rPr>
                <w:rFonts w:ascii="Times New Roman" w:hAnsi="Times New Roman" w:cs="B Nazanin"/>
                <w:rtl/>
                <w:lang w:bidi="fa-IR"/>
              </w:rPr>
              <w:t xml:space="preserve">امتحان </w:t>
            </w:r>
            <w:r w:rsidR="006466BF" w:rsidRPr="00216F61">
              <w:rPr>
                <w:rFonts w:ascii="Times New Roman" w:hAnsi="Times New Roman" w:cs="B Nazanin"/>
                <w:rtl/>
                <w:lang w:bidi="fa-IR"/>
              </w:rPr>
              <w:t>پایان ترم</w:t>
            </w:r>
          </w:p>
        </w:tc>
      </w:tr>
    </w:tbl>
    <w:p w:rsidR="00BD7111" w:rsidRDefault="00BD7111" w:rsidP="00263566">
      <w:pPr>
        <w:bidi/>
        <w:rPr>
          <w:rtl/>
          <w:lang w:bidi="fa-IR"/>
        </w:rPr>
      </w:pPr>
    </w:p>
    <w:p w:rsidR="00DE4133" w:rsidRPr="006E6BF5" w:rsidRDefault="00263566" w:rsidP="006E6BF5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</w:t>
      </w:r>
      <w:r w:rsidRPr="006E6BF5">
        <w:rPr>
          <w:rFonts w:ascii="Times New Roman" w:hAnsi="Times New Roman" w:cs="B Nazanin"/>
          <w:sz w:val="24"/>
          <w:szCs w:val="24"/>
          <w:rtl/>
          <w:lang w:bidi="fa-IR"/>
        </w:rPr>
        <w:t>گزارش</w:t>
      </w:r>
      <w:r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غیبت</w:t>
      </w:r>
      <w:r w:rsidRPr="006E6BF5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های مداوم</w:t>
      </w:r>
      <w:r w:rsidRPr="006E6BF5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اداره آموزش</w:t>
      </w:r>
    </w:p>
    <w:p w:rsidR="006E6BF5" w:rsidRPr="006E6BF5" w:rsidRDefault="006E6BF5" w:rsidP="006E6BF5">
      <w:pPr>
        <w:bidi/>
        <w:spacing w:after="0" w:line="240" w:lineRule="auto"/>
        <w:ind w:left="613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263566" w:rsidRPr="006E6BF5" w:rsidRDefault="00263566" w:rsidP="006E6BF5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نحوه ارزشیابی دان</w:t>
      </w:r>
      <w:r w:rsid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شجو و بارم مربوط به هر ارزشیابی</w:t>
      </w: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: </w:t>
      </w:r>
    </w:p>
    <w:p w:rsidR="00263566" w:rsidRPr="006E6BF5" w:rsidRDefault="00DE4133" w:rsidP="006E6BF5">
      <w:pPr>
        <w:bidi/>
        <w:spacing w:after="0"/>
        <w:ind w:firstLine="72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الف</w:t>
      </w:r>
      <w:r w:rsidR="00263566"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در طول دوره</w:t>
      </w:r>
      <w:r w:rsidR="00263566" w:rsidRPr="006E6BF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63566"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پرسش و پاسخ شفاهی، </w:t>
      </w:r>
      <w:r w:rsidR="00263566" w:rsidRPr="006E6BF5">
        <w:rPr>
          <w:rFonts w:ascii="Times New Roman" w:hAnsi="Times New Roman" w:cs="B Nazanin"/>
          <w:sz w:val="24"/>
          <w:szCs w:val="24"/>
          <w:rtl/>
          <w:lang w:bidi="fa-IR"/>
        </w:rPr>
        <w:t xml:space="preserve">کوئیز، تکالیف، امتحان میان ترم </w:t>
      </w:r>
      <w:r w:rsidR="00263566"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>(5 نمره)</w:t>
      </w:r>
    </w:p>
    <w:p w:rsidR="00263566" w:rsidRPr="006E6BF5" w:rsidRDefault="00DE4133" w:rsidP="006E6BF5">
      <w:pPr>
        <w:bidi/>
        <w:spacing w:after="0"/>
        <w:ind w:firstLine="72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</w:t>
      </w:r>
      <w:r w:rsidR="00263566"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پایان دوره</w:t>
      </w:r>
      <w:r w:rsidR="00263566" w:rsidRPr="006E6BF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63566"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>امتحان پایان ترم</w:t>
      </w:r>
      <w:r w:rsidR="00263566" w:rsidRPr="006E6BF5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263566" w:rsidRPr="006E6BF5">
        <w:rPr>
          <w:rFonts w:ascii="Times New Roman" w:hAnsi="Times New Roman" w:cs="B Nazanin" w:hint="cs"/>
          <w:sz w:val="24"/>
          <w:szCs w:val="24"/>
          <w:rtl/>
          <w:lang w:bidi="fa-IR"/>
        </w:rPr>
        <w:t>(15 نمره)</w:t>
      </w:r>
    </w:p>
    <w:p w:rsidR="006E6BF5" w:rsidRPr="006E6BF5" w:rsidRDefault="006E6BF5" w:rsidP="006E6BF5">
      <w:pPr>
        <w:bidi/>
        <w:ind w:firstLine="720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263566" w:rsidRPr="006E6BF5" w:rsidRDefault="00263566" w:rsidP="00DE4133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6E6BF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منابع اصلی درس( رفرانس):           </w:t>
      </w:r>
      <w:r w:rsidRPr="006E6BF5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</w:p>
    <w:p w:rsidR="00830C44" w:rsidRPr="006E6BF5" w:rsidRDefault="00835172" w:rsidP="006E6BF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>کنسروسازی</w:t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  <w:t>رسول پایان</w:t>
      </w:r>
    </w:p>
    <w:p w:rsidR="00830C44" w:rsidRPr="006E6BF5" w:rsidRDefault="00835172" w:rsidP="006E6BF5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>اصول و مبانی کنسروسازی</w:t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6E6BF5" w:rsidRPr="006E6BF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6E6BF5">
        <w:rPr>
          <w:rFonts w:asciiTheme="majorBidi" w:hAnsiTheme="majorBidi" w:cs="B Nazanin"/>
          <w:sz w:val="24"/>
          <w:szCs w:val="24"/>
          <w:rtl/>
          <w:lang w:bidi="fa-IR"/>
        </w:rPr>
        <w:t>شهرام مقصودی</w:t>
      </w:r>
    </w:p>
    <w:p w:rsidR="00830C44" w:rsidRPr="006E6BF5" w:rsidRDefault="00835172" w:rsidP="006E6BF5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6E6BF5">
        <w:rPr>
          <w:rFonts w:asciiTheme="majorBidi" w:hAnsiTheme="majorBidi" w:cs="B Nazanin"/>
          <w:lang w:bidi="fa-IR"/>
        </w:rPr>
        <w:t>Hui, Y.H., Handbook of fruits and fruit processing</w:t>
      </w:r>
    </w:p>
    <w:p w:rsidR="00830C44" w:rsidRPr="006E6BF5" w:rsidRDefault="00835172" w:rsidP="006E6BF5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6E6BF5">
        <w:rPr>
          <w:rFonts w:asciiTheme="majorBidi" w:hAnsiTheme="majorBidi" w:cs="B Nazanin"/>
          <w:lang w:bidi="fa-IR"/>
        </w:rPr>
        <w:t>Sinha, N.K., Handbook of vegetables and vegetable processing</w:t>
      </w:r>
    </w:p>
    <w:p w:rsidR="00830C44" w:rsidRPr="006E6BF5" w:rsidRDefault="00835172" w:rsidP="006E6BF5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6E6BF5">
        <w:rPr>
          <w:rFonts w:asciiTheme="majorBidi" w:hAnsiTheme="majorBidi" w:cs="B Nazanin"/>
          <w:lang w:bidi="fa-IR"/>
        </w:rPr>
        <w:t>M. Shafiur Rahman, Handbook of food preservation</w:t>
      </w:r>
    </w:p>
    <w:p w:rsidR="00263566" w:rsidRDefault="00263566" w:rsidP="006E6BF5">
      <w:pPr>
        <w:bidi/>
        <w:spacing w:after="0" w:line="240" w:lineRule="auto"/>
        <w:jc w:val="both"/>
        <w:rPr>
          <w:rtl/>
          <w:lang w:bidi="fa-IR"/>
        </w:rPr>
      </w:pPr>
    </w:p>
    <w:sectPr w:rsidR="00263566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854"/>
    <w:multiLevelType w:val="hybridMultilevel"/>
    <w:tmpl w:val="FF029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895A5F"/>
    <w:multiLevelType w:val="hybridMultilevel"/>
    <w:tmpl w:val="776277C0"/>
    <w:lvl w:ilvl="0" w:tplc="EAFC4BD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737A0"/>
    <w:multiLevelType w:val="hybridMultilevel"/>
    <w:tmpl w:val="4FDE4B82"/>
    <w:lvl w:ilvl="0" w:tplc="2540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0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CC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8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D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A6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04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216F61"/>
    <w:rsid w:val="00227AB4"/>
    <w:rsid w:val="00263566"/>
    <w:rsid w:val="00353BCA"/>
    <w:rsid w:val="003A1699"/>
    <w:rsid w:val="0045085A"/>
    <w:rsid w:val="00495642"/>
    <w:rsid w:val="005A5B01"/>
    <w:rsid w:val="006466BF"/>
    <w:rsid w:val="00654CAF"/>
    <w:rsid w:val="0068647A"/>
    <w:rsid w:val="006E6BF5"/>
    <w:rsid w:val="007F3203"/>
    <w:rsid w:val="00824822"/>
    <w:rsid w:val="00830C44"/>
    <w:rsid w:val="00835172"/>
    <w:rsid w:val="00845B9E"/>
    <w:rsid w:val="008C6688"/>
    <w:rsid w:val="008E1CC9"/>
    <w:rsid w:val="00942809"/>
    <w:rsid w:val="00B24FF8"/>
    <w:rsid w:val="00B3713A"/>
    <w:rsid w:val="00BD7111"/>
    <w:rsid w:val="00DE4133"/>
    <w:rsid w:val="00DF07C2"/>
    <w:rsid w:val="00E67A55"/>
    <w:rsid w:val="00E73618"/>
    <w:rsid w:val="00E80A20"/>
    <w:rsid w:val="00EB47E4"/>
    <w:rsid w:val="00FB232E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35D3-2BD4-454C-BF4D-1C7D477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8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2018-07-04T08:05:00Z</dcterms:created>
  <dcterms:modified xsi:type="dcterms:W3CDTF">2018-07-04T08:50:00Z</dcterms:modified>
</cp:coreProperties>
</file>